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03976C01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A258A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A258A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A258A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A00D7E" w:rsidRPr="00A258A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A00D7E" w:rsidRPr="00A258A4">
              <w:rPr>
                <w:rStyle w:val="Emphasis"/>
                <w:rFonts w:asciiTheme="majorHAnsi" w:eastAsia="Times New Roman" w:hAnsiTheme="majorHAnsi" w:cs="Arial"/>
                <w:lang w:val="es-ES" w:eastAsia="es-ES"/>
              </w:rPr>
              <w:t>069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509E2703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A258A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A00D7E" w:rsidRPr="00A258A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DQUISI</w:t>
            </w:r>
            <w:r w:rsidR="00A00D7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CION DE DEXAMETASONA</w:t>
            </w:r>
            <w:r w:rsidR="0066752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</w:t>
            </w:r>
            <w:r w:rsidR="00667524">
              <w:rPr>
                <w:rStyle w:val="Emphasis"/>
                <w:rFonts w:asciiTheme="majorHAnsi" w:eastAsia="Times New Roman" w:hAnsiTheme="majorHAnsi" w:cs="Arial"/>
                <w:lang w:val="es-ES" w:eastAsia="es-ES"/>
              </w:rPr>
              <w:t>4MG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70FF9FAC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</w:t>
      </w:r>
      <w:r w:rsidR="00007230" w:rsidRPr="00A258A4">
        <w:rPr>
          <w:rStyle w:val="Emphasis"/>
          <w:rFonts w:cstheme="minorHAnsi"/>
          <w:i w:val="0"/>
          <w:sz w:val="24"/>
          <w:szCs w:val="24"/>
        </w:rPr>
        <w:t>la</w:t>
      </w:r>
      <w:r w:rsidR="00FA5759" w:rsidRPr="00A258A4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A258A4">
        <w:rPr>
          <w:rStyle w:val="Emphasis"/>
          <w:rFonts w:cstheme="minorHAnsi"/>
          <w:b/>
          <w:bCs/>
          <w:i w:val="0"/>
          <w:sz w:val="24"/>
          <w:szCs w:val="24"/>
        </w:rPr>
        <w:t>Adquisición</w:t>
      </w:r>
      <w:r w:rsidR="00D051D6" w:rsidRPr="00A258A4">
        <w:rPr>
          <w:rStyle w:val="Emphasis"/>
          <w:rFonts w:cstheme="minorHAnsi"/>
          <w:b/>
          <w:bCs/>
          <w:i w:val="0"/>
          <w:sz w:val="24"/>
          <w:szCs w:val="24"/>
        </w:rPr>
        <w:t xml:space="preserve"> de Dexametasona</w:t>
      </w:r>
      <w:r w:rsidR="00007230">
        <w:rPr>
          <w:rStyle w:val="Emph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745C07C4" w14:textId="510CEFD8" w:rsidR="00FA5759" w:rsidRPr="00A258A4" w:rsidRDefault="007D14B7" w:rsidP="007D14B7">
      <w:pPr>
        <w:autoSpaceDE w:val="0"/>
        <w:autoSpaceDN w:val="0"/>
        <w:spacing w:line="240" w:lineRule="auto"/>
        <w:jc w:val="center"/>
        <w:rPr>
          <w:rStyle w:val="Emphasis"/>
          <w:rFonts w:cstheme="minorHAnsi"/>
          <w:b/>
          <w:bCs/>
          <w:i w:val="0"/>
          <w:sz w:val="24"/>
          <w:szCs w:val="24"/>
        </w:rPr>
      </w:pPr>
      <w:r w:rsidRPr="00A258A4">
        <w:rPr>
          <w:rStyle w:val="Emphasis"/>
          <w:rFonts w:cstheme="minorHAnsi"/>
          <w:b/>
          <w:bCs/>
          <w:i w:val="0"/>
          <w:sz w:val="24"/>
          <w:szCs w:val="24"/>
        </w:rPr>
        <w:t>FICHA TECNICA</w:t>
      </w:r>
    </w:p>
    <w:p w14:paraId="09A2DC3F" w14:textId="543E85A3" w:rsidR="00397FB9" w:rsidRPr="00FA5759" w:rsidRDefault="00A35A36" w:rsidP="00FA5759">
      <w:pPr>
        <w:autoSpaceDE w:val="0"/>
        <w:autoSpaceDN w:val="0"/>
        <w:spacing w:line="240" w:lineRule="auto"/>
        <w:jc w:val="center"/>
        <w:rPr>
          <w:rFonts w:cstheme="minorHAnsi"/>
          <w:iCs/>
          <w:color w:val="000000" w:themeColor="text1"/>
          <w:sz w:val="24"/>
          <w:szCs w:val="24"/>
        </w:rPr>
      </w:pPr>
      <w:r w:rsidRPr="00A35A36">
        <w:rPr>
          <w:rFonts w:cstheme="minorHAnsi"/>
          <w:iCs/>
          <w:noProof/>
          <w:color w:val="000000" w:themeColor="text1"/>
          <w:sz w:val="24"/>
          <w:szCs w:val="24"/>
        </w:rPr>
        <w:drawing>
          <wp:inline distT="0" distB="0" distL="0" distR="0" wp14:anchorId="6BAAEDB4" wp14:editId="266A69F7">
            <wp:extent cx="5943600" cy="49815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8220C" w14:textId="77777777" w:rsidR="00007230" w:rsidRDefault="00007230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2F6EF2F0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4E6AAD17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6D7F2544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0C8FF808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</w:t>
      </w:r>
      <w:r w:rsidRPr="00A258A4">
        <w:rPr>
          <w:rFonts w:cstheme="minorHAnsi"/>
          <w:b/>
          <w:sz w:val="24"/>
          <w:szCs w:val="24"/>
          <w:lang w:val="es-ES"/>
        </w:rPr>
        <w:t>:</w:t>
      </w:r>
      <w:r w:rsidRPr="00A258A4">
        <w:rPr>
          <w:rFonts w:cstheme="minorHAnsi"/>
          <w:bCs/>
          <w:sz w:val="24"/>
          <w:szCs w:val="24"/>
          <w:lang w:val="es-ES"/>
        </w:rPr>
        <w:t xml:space="preserve"> CECANOT-DAF-CM-202</w:t>
      </w:r>
      <w:r w:rsidR="00651CDD" w:rsidRPr="00A258A4">
        <w:rPr>
          <w:rFonts w:cstheme="minorHAnsi"/>
          <w:bCs/>
          <w:sz w:val="24"/>
          <w:szCs w:val="24"/>
          <w:lang w:val="es-ES"/>
        </w:rPr>
        <w:t>1</w:t>
      </w:r>
      <w:r w:rsidRPr="00A258A4">
        <w:rPr>
          <w:rFonts w:cstheme="minorHAnsi"/>
          <w:bCs/>
          <w:sz w:val="24"/>
          <w:szCs w:val="24"/>
          <w:lang w:val="es-ES"/>
        </w:rPr>
        <w:t>-</w:t>
      </w:r>
      <w:r w:rsidR="00A35A36" w:rsidRPr="00A258A4">
        <w:rPr>
          <w:rFonts w:cstheme="minorHAnsi"/>
          <w:bCs/>
          <w:sz w:val="24"/>
          <w:szCs w:val="24"/>
          <w:lang w:val="es-ES"/>
        </w:rPr>
        <w:t>0069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4472CF96" w14:textId="71F48864" w:rsidR="00764415" w:rsidRPr="00764415" w:rsidRDefault="001001F1" w:rsidP="00764415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muestra </w:t>
      </w:r>
      <w:r w:rsidRPr="00A258A4">
        <w:rPr>
          <w:rFonts w:cstheme="minorHAnsi"/>
          <w:bCs/>
          <w:sz w:val="24"/>
          <w:szCs w:val="24"/>
          <w:lang w:val="es-ES"/>
        </w:rPr>
        <w:t xml:space="preserve">el </w:t>
      </w:r>
      <w:r w:rsidR="002255F5" w:rsidRPr="00A258A4">
        <w:rPr>
          <w:rFonts w:cstheme="minorHAnsi"/>
          <w:bCs/>
          <w:sz w:val="24"/>
          <w:szCs w:val="24"/>
          <w:lang w:val="es-ES"/>
        </w:rPr>
        <w:t>jueves</w:t>
      </w:r>
      <w:r w:rsidR="00764415" w:rsidRPr="00A258A4">
        <w:rPr>
          <w:rFonts w:cstheme="minorHAnsi"/>
          <w:bCs/>
          <w:sz w:val="24"/>
          <w:szCs w:val="24"/>
          <w:lang w:val="es-ES"/>
        </w:rPr>
        <w:t xml:space="preserve"> </w:t>
      </w:r>
      <w:r w:rsidR="002255F5" w:rsidRPr="00A258A4">
        <w:rPr>
          <w:rFonts w:cstheme="minorHAnsi"/>
          <w:bCs/>
          <w:sz w:val="24"/>
          <w:szCs w:val="24"/>
          <w:lang w:val="es-ES"/>
        </w:rPr>
        <w:t>11</w:t>
      </w:r>
      <w:r w:rsidRPr="00A258A4">
        <w:rPr>
          <w:rFonts w:cstheme="minorHAnsi"/>
          <w:bCs/>
          <w:sz w:val="24"/>
          <w:szCs w:val="24"/>
          <w:lang w:val="es-ES"/>
        </w:rPr>
        <w:t>/</w:t>
      </w:r>
      <w:r w:rsidR="002255F5" w:rsidRPr="00A258A4">
        <w:rPr>
          <w:rFonts w:cstheme="minorHAnsi"/>
          <w:bCs/>
          <w:sz w:val="24"/>
          <w:szCs w:val="24"/>
          <w:lang w:val="es-ES"/>
        </w:rPr>
        <w:t>03</w:t>
      </w:r>
      <w:r w:rsidRPr="00A258A4">
        <w:rPr>
          <w:rFonts w:cstheme="minorHAnsi"/>
          <w:bCs/>
          <w:sz w:val="24"/>
          <w:szCs w:val="24"/>
          <w:lang w:val="es-ES"/>
        </w:rPr>
        <w:t>/202</w:t>
      </w:r>
      <w:r w:rsidR="002255F5" w:rsidRPr="00A258A4">
        <w:rPr>
          <w:rFonts w:cstheme="minorHAnsi"/>
          <w:bCs/>
          <w:sz w:val="24"/>
          <w:szCs w:val="24"/>
          <w:lang w:val="es-ES"/>
        </w:rPr>
        <w:t>1</w:t>
      </w:r>
      <w:r w:rsidRPr="00A258A4">
        <w:rPr>
          <w:rFonts w:cstheme="minorHAnsi"/>
          <w:bCs/>
          <w:sz w:val="24"/>
          <w:szCs w:val="24"/>
          <w:lang w:val="es-ES"/>
        </w:rPr>
        <w:t xml:space="preserve"> en horario</w:t>
      </w:r>
      <w:r w:rsidRPr="001001F1">
        <w:rPr>
          <w:rFonts w:cstheme="minorHAnsi"/>
          <w:bCs/>
          <w:sz w:val="24"/>
          <w:szCs w:val="24"/>
          <w:lang w:val="es-ES"/>
        </w:rPr>
        <w:t xml:space="preserve"> de </w:t>
      </w:r>
      <w:r w:rsidR="002255F5">
        <w:rPr>
          <w:rFonts w:cstheme="minorHAnsi"/>
          <w:bCs/>
          <w:sz w:val="24"/>
          <w:szCs w:val="24"/>
          <w:lang w:val="es-ES"/>
        </w:rPr>
        <w:t>8</w:t>
      </w:r>
      <w:r w:rsidRPr="001001F1">
        <w:rPr>
          <w:rFonts w:cstheme="minorHAnsi"/>
          <w:bCs/>
          <w:sz w:val="24"/>
          <w:szCs w:val="24"/>
          <w:lang w:val="es-ES"/>
        </w:rPr>
        <w:t>:</w:t>
      </w:r>
      <w:r w:rsidR="00764415">
        <w:rPr>
          <w:rFonts w:cstheme="minorHAnsi"/>
          <w:bCs/>
          <w:sz w:val="24"/>
          <w:szCs w:val="24"/>
          <w:lang w:val="es-ES"/>
        </w:rPr>
        <w:t>0</w:t>
      </w:r>
      <w:r w:rsidRPr="001001F1">
        <w:rPr>
          <w:rFonts w:cstheme="minorHAnsi"/>
          <w:bCs/>
          <w:sz w:val="24"/>
          <w:szCs w:val="24"/>
          <w:lang w:val="es-ES"/>
        </w:rPr>
        <w:t>0 am hasta las 1</w:t>
      </w:r>
      <w:r w:rsidR="002255F5">
        <w:rPr>
          <w:rFonts w:cstheme="minorHAnsi"/>
          <w:bCs/>
          <w:sz w:val="24"/>
          <w:szCs w:val="24"/>
          <w:lang w:val="es-ES"/>
        </w:rPr>
        <w:t>0</w:t>
      </w:r>
      <w:r w:rsidRPr="001001F1">
        <w:rPr>
          <w:rFonts w:cstheme="minorHAnsi"/>
          <w:bCs/>
          <w:sz w:val="24"/>
          <w:szCs w:val="24"/>
          <w:lang w:val="es-ES"/>
        </w:rPr>
        <w:t xml:space="preserve">:00 </w:t>
      </w:r>
      <w:r w:rsidR="00D93C38">
        <w:rPr>
          <w:rFonts w:cstheme="minorHAnsi"/>
          <w:bCs/>
          <w:sz w:val="24"/>
          <w:szCs w:val="24"/>
          <w:lang w:val="es-ES"/>
        </w:rPr>
        <w:t>am</w:t>
      </w:r>
      <w:r w:rsidRPr="001001F1">
        <w:rPr>
          <w:rFonts w:cstheme="minorHAnsi"/>
          <w:bCs/>
          <w:sz w:val="24"/>
          <w:szCs w:val="24"/>
          <w:lang w:val="es-ES"/>
        </w:rPr>
        <w:t>. Los oferentes que no envíen muestra serán descalificados del proceso. Las muestras serán recibidas en la unidad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EFC3F50" w14:textId="77777777" w:rsid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14:paraId="2E15DC85" w14:textId="77777777" w:rsidR="00764415" w:rsidRPr="001001F1" w:rsidRDefault="00764415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764415">
        <w:rPr>
          <w:rFonts w:cstheme="minorHAnsi"/>
          <w:b/>
          <w:sz w:val="24"/>
          <w:szCs w:val="24"/>
          <w:lang w:val="es-ES"/>
        </w:rPr>
        <w:t>IMPORTANTE:</w:t>
      </w:r>
      <w:r w:rsidRPr="00764415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S</w:t>
      </w:r>
      <w:r w:rsidRPr="00764415">
        <w:rPr>
          <w:rFonts w:cstheme="minorHAnsi"/>
          <w:bCs/>
          <w:sz w:val="24"/>
          <w:szCs w:val="24"/>
          <w:lang w:val="es-ES"/>
        </w:rPr>
        <w:t>e requiere ficha técnica del articulo ofertado</w:t>
      </w:r>
    </w:p>
    <w:p w14:paraId="17B9A8EB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4892079A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253A7CAF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9F588FC" w14:textId="77777777" w:rsidR="00764415" w:rsidRDefault="00764415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xx.xx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79838DB8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5F4796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E8DF2AD" w:rsidR="00A65ED6" w:rsidRPr="00A258A4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A258A4">
        <w:rPr>
          <w:b/>
          <w:bCs/>
        </w:rPr>
        <w:t>Dirección</w:t>
      </w:r>
      <w:bookmarkEnd w:id="0"/>
      <w:bookmarkEnd w:id="1"/>
      <w:bookmarkEnd w:id="2"/>
      <w:r w:rsidR="00176186" w:rsidRPr="00A258A4">
        <w:rPr>
          <w:b/>
          <w:bCs/>
        </w:rPr>
        <w:t xml:space="preserve"> de correo electrónico: </w:t>
      </w:r>
      <w:hyperlink r:id="rId10" w:history="1">
        <w:r w:rsidR="00C637EE" w:rsidRPr="00A258A4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A258A4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lastRenderedPageBreak/>
        <w:t xml:space="preserve"> </w:t>
      </w:r>
      <w:bookmarkEnd w:id="3"/>
      <w:bookmarkEnd w:id="4"/>
      <w:bookmarkEnd w:id="5"/>
      <w:r w:rsidR="004042AE" w:rsidRPr="00A258A4">
        <w:rPr>
          <w:rStyle w:val="Style6"/>
          <w:b/>
        </w:rPr>
        <w:t>C</w:t>
      </w:r>
      <w:r w:rsidR="000E232B" w:rsidRPr="00A258A4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077C4DB9" w:rsidR="000E232B" w:rsidRDefault="00A258A4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46BE6263" wp14:editId="67631F8A">
            <wp:extent cx="5943600" cy="3268980"/>
            <wp:effectExtent l="0" t="0" r="0" b="7620"/>
            <wp:docPr id="8" name="Picture 8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Graphical user interface, application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6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2"/>
      <w:footerReference w:type="default" r:id="rId13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Website: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E353C"/>
    <w:rsid w:val="002225A7"/>
    <w:rsid w:val="002255F5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5F4796"/>
    <w:rsid w:val="00600E80"/>
    <w:rsid w:val="00610F90"/>
    <w:rsid w:val="00632CAF"/>
    <w:rsid w:val="00633B45"/>
    <w:rsid w:val="00651CDD"/>
    <w:rsid w:val="00667524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00D7E"/>
    <w:rsid w:val="00A1333A"/>
    <w:rsid w:val="00A258A4"/>
    <w:rsid w:val="00A2595F"/>
    <w:rsid w:val="00A353CE"/>
    <w:rsid w:val="00A35A36"/>
    <w:rsid w:val="00A40C23"/>
    <w:rsid w:val="00A432C7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637EE"/>
    <w:rsid w:val="00C70934"/>
    <w:rsid w:val="00C753DA"/>
    <w:rsid w:val="00C842F0"/>
    <w:rsid w:val="00C91604"/>
    <w:rsid w:val="00CC7AED"/>
    <w:rsid w:val="00CD12B4"/>
    <w:rsid w:val="00CD709D"/>
    <w:rsid w:val="00CF1A4F"/>
    <w:rsid w:val="00D051D6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3C38"/>
    <w:rsid w:val="00D948D1"/>
    <w:rsid w:val="00DC234F"/>
    <w:rsid w:val="00E22677"/>
    <w:rsid w:val="00E60A99"/>
    <w:rsid w:val="00E678C5"/>
    <w:rsid w:val="00E80C9F"/>
    <w:rsid w:val="00EA0478"/>
    <w:rsid w:val="00EB70FC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uler.doylin@cecanot.com.d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886</Words>
  <Characters>4876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14</cp:revision>
  <cp:lastPrinted>2020-10-21T16:58:00Z</cp:lastPrinted>
  <dcterms:created xsi:type="dcterms:W3CDTF">2020-10-21T17:00:00Z</dcterms:created>
  <dcterms:modified xsi:type="dcterms:W3CDTF">2021-03-09T18:36:00Z</dcterms:modified>
</cp:coreProperties>
</file>